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336" w:rsidRPr="00890982" w:rsidRDefault="00A007A9">
      <w:pPr>
        <w:spacing w:after="0" w:line="408" w:lineRule="auto"/>
        <w:ind w:left="120"/>
        <w:jc w:val="center"/>
        <w:rPr>
          <w:lang w:val="ru-RU"/>
        </w:rPr>
      </w:pPr>
      <w:bookmarkStart w:id="0" w:name="block-38774467"/>
      <w:r w:rsidRPr="008909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21336" w:rsidRPr="00890982" w:rsidRDefault="00A007A9">
      <w:pPr>
        <w:spacing w:after="0" w:line="408" w:lineRule="auto"/>
        <w:ind w:left="120"/>
        <w:jc w:val="center"/>
        <w:rPr>
          <w:lang w:val="ru-RU"/>
        </w:rPr>
      </w:pPr>
      <w:bookmarkStart w:id="1" w:name="dd289b92-99f9-4ffd-99dd-b96878a7ef5e"/>
      <w:r w:rsidRPr="0089098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8909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21336" w:rsidRPr="00890982" w:rsidRDefault="00A007A9">
      <w:pPr>
        <w:spacing w:after="0" w:line="408" w:lineRule="auto"/>
        <w:ind w:left="120"/>
        <w:jc w:val="center"/>
        <w:rPr>
          <w:lang w:val="ru-RU"/>
        </w:rPr>
      </w:pPr>
      <w:bookmarkStart w:id="2" w:name="f4ab8d2b-cc63-4162-8637-082a4aa72642"/>
      <w:r w:rsidRPr="00890982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E21336" w:rsidRPr="00890982" w:rsidRDefault="00A007A9">
      <w:pPr>
        <w:spacing w:after="0" w:line="408" w:lineRule="auto"/>
        <w:ind w:left="120"/>
        <w:jc w:val="center"/>
        <w:rPr>
          <w:lang w:val="ru-RU"/>
        </w:rPr>
      </w:pPr>
      <w:r w:rsidRPr="00890982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E21336" w:rsidRPr="00890982" w:rsidRDefault="00E21336">
      <w:pPr>
        <w:spacing w:after="0"/>
        <w:ind w:left="120"/>
        <w:rPr>
          <w:lang w:val="ru-RU"/>
        </w:rPr>
      </w:pPr>
    </w:p>
    <w:p w:rsidR="00E21336" w:rsidRPr="00890982" w:rsidRDefault="00E21336">
      <w:pPr>
        <w:spacing w:after="0"/>
        <w:ind w:left="120"/>
        <w:rPr>
          <w:lang w:val="ru-RU"/>
        </w:rPr>
      </w:pPr>
    </w:p>
    <w:p w:rsidR="00E21336" w:rsidRPr="00890982" w:rsidRDefault="00E21336">
      <w:pPr>
        <w:spacing w:after="0"/>
        <w:ind w:left="120"/>
        <w:rPr>
          <w:lang w:val="ru-RU"/>
        </w:rPr>
      </w:pPr>
    </w:p>
    <w:p w:rsidR="00E21336" w:rsidRPr="00890982" w:rsidRDefault="00E2133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007A9" w:rsidRPr="0011449B" w:rsidTr="00A007A9">
        <w:tc>
          <w:tcPr>
            <w:tcW w:w="3114" w:type="dxa"/>
          </w:tcPr>
          <w:p w:rsidR="00A007A9" w:rsidRPr="0040209D" w:rsidRDefault="00A007A9" w:rsidP="00A007A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007A9" w:rsidRPr="008944ED" w:rsidRDefault="00A007A9" w:rsidP="00A007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A007A9" w:rsidRDefault="00A007A9" w:rsidP="00A007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07A9" w:rsidRPr="008944ED" w:rsidRDefault="00A007A9" w:rsidP="00A007A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A007A9" w:rsidRDefault="00890982" w:rsidP="00A007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 w:rsidR="00A0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007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A0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007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A007A9" w:rsidRPr="008909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A007A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A0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07A9" w:rsidRPr="0040209D" w:rsidRDefault="00A007A9" w:rsidP="00A007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007A9" w:rsidRPr="0040209D" w:rsidRDefault="00A007A9" w:rsidP="00A007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007A9" w:rsidRPr="008944ED" w:rsidRDefault="00A007A9" w:rsidP="00A007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A007A9" w:rsidRDefault="00A007A9" w:rsidP="00A007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07A9" w:rsidRPr="008944ED" w:rsidRDefault="00A007A9" w:rsidP="00A007A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A007A9" w:rsidRDefault="00890982" w:rsidP="00A007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  <w:r w:rsidR="00A0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007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A0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007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A007A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007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007A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A0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07A9" w:rsidRPr="0040209D" w:rsidRDefault="00A007A9" w:rsidP="00A007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007A9" w:rsidRDefault="00A007A9" w:rsidP="00A007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007A9" w:rsidRPr="008944ED" w:rsidRDefault="00A007A9" w:rsidP="00A007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007A9" w:rsidRDefault="00A007A9" w:rsidP="00A007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07A9" w:rsidRPr="008944ED" w:rsidRDefault="00A007A9" w:rsidP="00A007A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A007A9" w:rsidRDefault="00890982" w:rsidP="00A007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  <w:r w:rsidR="00A0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007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A0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007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A007A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007A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007A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A0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07A9" w:rsidRPr="0040209D" w:rsidRDefault="00A007A9" w:rsidP="00A007A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21336" w:rsidRPr="00890982" w:rsidRDefault="00E21336">
      <w:pPr>
        <w:spacing w:after="0"/>
        <w:ind w:left="120"/>
        <w:rPr>
          <w:lang w:val="ru-RU"/>
        </w:rPr>
      </w:pPr>
    </w:p>
    <w:p w:rsidR="00E21336" w:rsidRPr="00890982" w:rsidRDefault="00E21336">
      <w:pPr>
        <w:spacing w:after="0"/>
        <w:ind w:left="120"/>
        <w:rPr>
          <w:lang w:val="ru-RU"/>
        </w:rPr>
      </w:pPr>
    </w:p>
    <w:p w:rsidR="00E21336" w:rsidRPr="00890982" w:rsidRDefault="00E21336">
      <w:pPr>
        <w:spacing w:after="0"/>
        <w:ind w:left="120"/>
        <w:rPr>
          <w:lang w:val="ru-RU"/>
        </w:rPr>
      </w:pPr>
    </w:p>
    <w:p w:rsidR="00E21336" w:rsidRPr="00890982" w:rsidRDefault="00E21336">
      <w:pPr>
        <w:spacing w:after="0"/>
        <w:ind w:left="120"/>
        <w:rPr>
          <w:lang w:val="ru-RU"/>
        </w:rPr>
      </w:pPr>
    </w:p>
    <w:p w:rsidR="00E21336" w:rsidRPr="00890982" w:rsidRDefault="00E21336">
      <w:pPr>
        <w:spacing w:after="0"/>
        <w:ind w:left="120"/>
        <w:rPr>
          <w:lang w:val="ru-RU"/>
        </w:rPr>
      </w:pPr>
    </w:p>
    <w:p w:rsidR="00E21336" w:rsidRPr="00890982" w:rsidRDefault="00A007A9">
      <w:pPr>
        <w:spacing w:after="0" w:line="408" w:lineRule="auto"/>
        <w:ind w:left="120"/>
        <w:jc w:val="center"/>
        <w:rPr>
          <w:lang w:val="ru-RU"/>
        </w:rPr>
      </w:pPr>
      <w:r w:rsidRPr="008909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21336" w:rsidRPr="00890982" w:rsidRDefault="00A007A9">
      <w:pPr>
        <w:spacing w:after="0" w:line="408" w:lineRule="auto"/>
        <w:ind w:left="120"/>
        <w:jc w:val="center"/>
        <w:rPr>
          <w:lang w:val="ru-RU"/>
        </w:rPr>
      </w:pPr>
      <w:r w:rsidRPr="008909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0982">
        <w:rPr>
          <w:rFonts w:ascii="Times New Roman" w:hAnsi="Times New Roman"/>
          <w:color w:val="000000"/>
          <w:sz w:val="28"/>
          <w:lang w:val="ru-RU"/>
        </w:rPr>
        <w:t xml:space="preserve"> 5100217)</w:t>
      </w:r>
    </w:p>
    <w:p w:rsidR="00E21336" w:rsidRPr="00890982" w:rsidRDefault="00E21336">
      <w:pPr>
        <w:spacing w:after="0"/>
        <w:ind w:left="120"/>
        <w:jc w:val="center"/>
        <w:rPr>
          <w:lang w:val="ru-RU"/>
        </w:rPr>
      </w:pPr>
    </w:p>
    <w:p w:rsidR="00E21336" w:rsidRPr="00890982" w:rsidRDefault="00A007A9">
      <w:pPr>
        <w:spacing w:after="0" w:line="408" w:lineRule="auto"/>
        <w:ind w:left="120"/>
        <w:jc w:val="center"/>
        <w:rPr>
          <w:lang w:val="ru-RU"/>
        </w:rPr>
      </w:pPr>
      <w:r w:rsidRPr="00890982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Углубленный уровень»</w:t>
      </w:r>
    </w:p>
    <w:p w:rsidR="00E21336" w:rsidRPr="00890982" w:rsidRDefault="00A007A9">
      <w:pPr>
        <w:spacing w:after="0" w:line="408" w:lineRule="auto"/>
        <w:ind w:left="120"/>
        <w:jc w:val="center"/>
        <w:rPr>
          <w:lang w:val="ru-RU"/>
        </w:rPr>
      </w:pPr>
      <w:r w:rsidRPr="00890982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:rsidR="00E21336" w:rsidRPr="00890982" w:rsidRDefault="00E21336">
      <w:pPr>
        <w:spacing w:after="0"/>
        <w:ind w:left="120"/>
        <w:jc w:val="center"/>
        <w:rPr>
          <w:lang w:val="ru-RU"/>
        </w:rPr>
      </w:pPr>
    </w:p>
    <w:p w:rsidR="00E21336" w:rsidRPr="00890982" w:rsidRDefault="00E21336">
      <w:pPr>
        <w:spacing w:after="0"/>
        <w:ind w:left="120"/>
        <w:jc w:val="center"/>
        <w:rPr>
          <w:lang w:val="ru-RU"/>
        </w:rPr>
      </w:pPr>
    </w:p>
    <w:p w:rsidR="00E21336" w:rsidRPr="00890982" w:rsidRDefault="00E21336">
      <w:pPr>
        <w:spacing w:after="0"/>
        <w:ind w:left="120"/>
        <w:jc w:val="center"/>
        <w:rPr>
          <w:lang w:val="ru-RU"/>
        </w:rPr>
      </w:pPr>
    </w:p>
    <w:p w:rsidR="00E21336" w:rsidRPr="00890982" w:rsidRDefault="00E21336">
      <w:pPr>
        <w:spacing w:after="0"/>
        <w:ind w:left="120"/>
        <w:jc w:val="center"/>
        <w:rPr>
          <w:lang w:val="ru-RU"/>
        </w:rPr>
      </w:pPr>
    </w:p>
    <w:p w:rsidR="00E21336" w:rsidRPr="00890982" w:rsidRDefault="00E21336">
      <w:pPr>
        <w:spacing w:after="0"/>
        <w:ind w:left="120"/>
        <w:jc w:val="center"/>
        <w:rPr>
          <w:lang w:val="ru-RU"/>
        </w:rPr>
      </w:pPr>
    </w:p>
    <w:p w:rsidR="00E21336" w:rsidRPr="00890982" w:rsidRDefault="00E21336">
      <w:pPr>
        <w:spacing w:after="0"/>
        <w:ind w:left="120"/>
        <w:jc w:val="center"/>
        <w:rPr>
          <w:lang w:val="ru-RU"/>
        </w:rPr>
      </w:pPr>
    </w:p>
    <w:p w:rsidR="00E21336" w:rsidRPr="00890982" w:rsidRDefault="00E21336">
      <w:pPr>
        <w:spacing w:after="0"/>
        <w:ind w:left="120"/>
        <w:jc w:val="center"/>
        <w:rPr>
          <w:lang w:val="ru-RU"/>
        </w:rPr>
      </w:pPr>
    </w:p>
    <w:p w:rsidR="00E21336" w:rsidRPr="00890982" w:rsidRDefault="00E21336">
      <w:pPr>
        <w:spacing w:after="0"/>
        <w:ind w:left="120"/>
        <w:jc w:val="center"/>
        <w:rPr>
          <w:lang w:val="ru-RU"/>
        </w:rPr>
      </w:pPr>
    </w:p>
    <w:p w:rsidR="00E21336" w:rsidRPr="00890982" w:rsidRDefault="00890982" w:rsidP="00890982">
      <w:pPr>
        <w:spacing w:after="0"/>
        <w:rPr>
          <w:lang w:val="ru-RU"/>
        </w:rPr>
      </w:pPr>
      <w:bookmarkStart w:id="3" w:name="8b243c2b-d9e4-44f5-a2b5-32ebc85ef21c"/>
      <w:r>
        <w:rPr>
          <w:lang w:val="ru-RU"/>
        </w:rPr>
        <w:t xml:space="preserve">                                                                              </w:t>
      </w:r>
      <w:proofErr w:type="spellStart"/>
      <w:r w:rsidR="00A007A9" w:rsidRPr="00890982">
        <w:rPr>
          <w:rFonts w:ascii="Times New Roman" w:hAnsi="Times New Roman"/>
          <w:b/>
          <w:color w:val="000000"/>
          <w:sz w:val="28"/>
          <w:lang w:val="ru-RU"/>
        </w:rPr>
        <w:t>с.Осиновка</w:t>
      </w:r>
      <w:bookmarkEnd w:id="3"/>
      <w:proofErr w:type="spellEnd"/>
      <w:r w:rsidR="00A007A9" w:rsidRPr="008909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eff2ddcc-9031-468a-8fe5-d9757d0c08db"/>
      <w:r w:rsidR="00A007A9" w:rsidRPr="0089098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E21336" w:rsidRPr="00890982" w:rsidRDefault="00E21336">
      <w:pPr>
        <w:spacing w:after="0"/>
        <w:ind w:left="120"/>
        <w:rPr>
          <w:lang w:val="ru-RU"/>
        </w:rPr>
      </w:pPr>
    </w:p>
    <w:p w:rsidR="00E21336" w:rsidRPr="00890982" w:rsidRDefault="00E21336">
      <w:pPr>
        <w:rPr>
          <w:lang w:val="ru-RU"/>
        </w:rPr>
        <w:sectPr w:rsidR="00E21336" w:rsidRPr="00890982">
          <w:pgSz w:w="11906" w:h="16383"/>
          <w:pgMar w:top="1134" w:right="850" w:bottom="1134" w:left="1701" w:header="720" w:footer="720" w:gutter="0"/>
          <w:cols w:space="720"/>
        </w:sectPr>
      </w:pP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8774468"/>
      <w:bookmarkEnd w:id="0"/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Свидетельством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тому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следующие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выполняемые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химии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функции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21336" w:rsidRPr="0011449B" w:rsidRDefault="00A007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</w:t>
      </w:r>
      <w:proofErr w:type="gram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воспитания и развития</w:t>
      </w:r>
      <w:proofErr w:type="gram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средствами предмета, изучаемого в рамках конкретного профиля;</w:t>
      </w:r>
    </w:p>
    <w:p w:rsidR="00E21336" w:rsidRPr="0011449B" w:rsidRDefault="00A007A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</w:t>
      </w:r>
      <w:proofErr w:type="gram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образовательных достижений</w:t>
      </w:r>
      <w:proofErr w:type="gram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для углублённого изучения химии: </w:t>
      </w:r>
    </w:p>
    <w:p w:rsidR="00E21336" w:rsidRPr="0011449B" w:rsidRDefault="00A007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E21336" w:rsidRPr="0011449B" w:rsidRDefault="00A007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E21336" w:rsidRPr="0011449B" w:rsidRDefault="00A007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связей;</w:t>
      </w:r>
    </w:p>
    <w:p w:rsidR="00E21336" w:rsidRPr="0011449B" w:rsidRDefault="00A007A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предметных), а также с учётом основных </w:t>
      </w:r>
      <w:proofErr w:type="gramStart"/>
      <w:r w:rsid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видов 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учебно</w:t>
      </w:r>
      <w:proofErr w:type="gram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-познавательных действий обучающегося по освоению содержания предмета.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воспитания и социального развития обучающихся, на формирование у них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общеинтеллектуальных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надпредметный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фактологического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квантовомеханических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массы и энергии, законы термодинамики, электролиза, представления о строении веществ и другое.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учебными предметами, входящими в состав предметных областей «Естественно-научные предметы», «Математика и информатика» и «Русский язык и литература».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E21336" w:rsidRPr="0011449B" w:rsidRDefault="00A007A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E21336" w:rsidRPr="0011449B" w:rsidRDefault="00A007A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E21336" w:rsidRPr="0011449B" w:rsidRDefault="00A007A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E21336" w:rsidRPr="0011449B" w:rsidRDefault="00A007A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E21336" w:rsidRPr="0011449B" w:rsidRDefault="00A007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E21336" w:rsidRPr="0011449B" w:rsidRDefault="00A007A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E21336" w:rsidRPr="0011449B" w:rsidRDefault="00A007A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E21336" w:rsidRPr="0011449B" w:rsidRDefault="00A007A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E21336" w:rsidRPr="0011449B" w:rsidRDefault="00A007A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E21336" w:rsidRPr="0011449B" w:rsidRDefault="00A007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a144c275-5dda-41db-8d94-37f2810a0979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неделю).</w:t>
      </w:r>
      <w:bookmarkEnd w:id="6"/>
    </w:p>
    <w:p w:rsidR="00E21336" w:rsidRPr="0011449B" w:rsidRDefault="00E213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21336" w:rsidRPr="0011449B" w:rsidRDefault="00E21336">
      <w:pPr>
        <w:rPr>
          <w:rFonts w:ascii="Times New Roman" w:hAnsi="Times New Roman" w:cs="Times New Roman"/>
          <w:sz w:val="24"/>
          <w:szCs w:val="24"/>
          <w:lang w:val="ru-RU"/>
        </w:rPr>
        <w:sectPr w:rsidR="00E21336" w:rsidRPr="0011449B">
          <w:pgSz w:w="11906" w:h="16383"/>
          <w:pgMar w:top="1134" w:right="850" w:bottom="1134" w:left="1701" w:header="720" w:footer="720" w:gutter="0"/>
          <w:cols w:space="720"/>
        </w:sectPr>
      </w:pPr>
    </w:p>
    <w:p w:rsidR="00E21336" w:rsidRPr="0011449B" w:rsidRDefault="00A007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8774470"/>
      <w:bookmarkEnd w:id="5"/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10 КЛАСС 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ОРГАНИЧЕСКАЯ ХИМИЯ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органической химии.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атомных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углерода. Механизмы образования ковалентной связи (обменный и донорно-акцепторный). Типы перекрывания атомных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σ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π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нуклеофиле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электрофиле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</w:t>
      </w:r>
      <w:r w:rsidR="00945247"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Изомерия. Виды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изомерии: структурная, пространственная. Электронные эффекты в молекулах органических соединений (индуктивный 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мезомерный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эффекты).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IUPAC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тривиальные названия отдельных представителей.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Особенности и классификация органических реакций.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-восстановительные реакции в органической химии.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веществ при нагревании (плавление, обугливание и горение), конструирование моделей молекул органических веществ.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Углеводороды.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Алканы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Гомологический ряд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sp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ru-RU"/>
        </w:rPr>
        <w:t>3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-гибридизация атомных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углерода,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σ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-связь. Физические свойства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Химические свойства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: реакции замещения, изомеризации, дегидрирования, циклизации, пиролиза, крекинга, горения. Представление о механизме реакций радикального замещения.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 в природе. Способы получения и применение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Циклоалканы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циклобутан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обычных (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циклопентан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циклогексан)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циклоалканов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Способы получения и применение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циклоалканов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Алкены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Гомологический ряд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sp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ru-RU"/>
        </w:rPr>
        <w:t>2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-гибридизация атомных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углерода,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σ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π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-связи. Структурная и геометрическая (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цис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-транс-) изомерия. Физические свойства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Химические свойства: реакции присоединения, замещения в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α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-положение при двойной связи, полимеризации и окисления. Правило Марковникова. Качественные реакции на двойную связь. Способы получения и применение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Алкадиены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Классификация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алкадиенов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(сопряжённые, изолированные, 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кумулированные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Особенности электронного строения и химических свойств сопряжённых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диенов, 1,2- и 1,4-присоединение. Полимеризация сопряжённых диенов. Способы получения и применение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алкадиенов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Алкины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Гомологический ряд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</w:rPr>
        <w:t>sp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-гибридизация атомных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углерода. Физические свойства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Химические свойства: реакции присоединения,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димеризации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тримеризации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окисления. Кислотные свойства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имеющих концевую тройную связь. Качественные реакции на тройную связь. Способы получения и применение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Ароматические углеводороды (арены). Гомологический ряд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Химические свойства бензола и его гомологов: реакции замещения в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бензольном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бензольном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амино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нитрогруппы,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перегонка, крекинг (термический, каталитический),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риформинг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пиролиз. Продукты переработки нефти, их применение в промышленности и в быту.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Генетическая связь между различными классами углеводородов.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Электронное строение галогенпроизводных углеводородов. Реакции замещения галогена на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гидроксогруппу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нитрогруппу,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цианогруппу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дигалогеналканов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иодной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 молекул углеводородов и галогенпроизводных углеводородов.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Кислородсодержащие органические соединения.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Фенол. Строение молекулы, взаимное влияние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гидроксогруппы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бензольного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ядра. Физические свойства фенола. Особенности химических 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гидроксикарбоновых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proofErr w:type="spellStart"/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линолевая</w:t>
      </w:r>
      <w:proofErr w:type="spellEnd"/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линоленовая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кислоты. Способы получения и применение карбоновых кислот.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Мыла́ как соли высших карбоновых кислот, их моющее действие.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углеводов. Классификация углеводов (моно-,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полисахариды). Моносахариды: глюкоза, фруктоза, галактоза, рибоза,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дезоксирибоза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Физические свойства и нахождение в природе. Фотосинтез. Химические свойства глюкозы: реакции с участием спиртовых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невосстанавливающие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иодом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гидроксидом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диамминсеребра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гидроксидом меди(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)), реакция глицерина с гидроксидом меди(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взаимодействие крахмала с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иодом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решение экспериментальных задач по темам «Спирты и фенолы», «Карбоновые кислоты. Сложные эфиры».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Азотсодержащие органические соединения.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Амины – органические производные аммиака.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алкилирование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взаимодействие первичных аминов с азотистой кислотой. Соли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алкиламмония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Аминокислоты. Номенклатура и изомерия. Отдельные представители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α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-аминокислот: глицин,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аланин</w:t>
      </w:r>
      <w:proofErr w:type="spellEnd"/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Высокомолекулярные соединения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изопреновый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силиконы. Резина.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Полимеры специального назначения (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тефлон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кевлар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электропроводящие полимеры,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биоразлагаемые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полимеры).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Расчётные задачи.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веществ, установление структурной формулы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Реализация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 измерения, скорость, энергия, масса.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фотосинтез, дыхание, белки, углеводы, жиры, нуклеиновые кислоты, ферменты.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География: полезные ископаемые, топливо.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E21336" w:rsidRPr="0011449B" w:rsidRDefault="00A007A9" w:rsidP="0011449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11 КЛАСС </w:t>
      </w:r>
    </w:p>
    <w:p w:rsidR="00E21336" w:rsidRPr="0011449B" w:rsidRDefault="00A007A9" w:rsidP="0011449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ОБЩАЯ И НЕОРГАНИЧЕСКАЯ ХИМИЯ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химии.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Классификация химических элементов 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-элементы). Распределение электронов по атомным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орбиталям</w:t>
      </w:r>
      <w:proofErr w:type="spellEnd"/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Электроотрицательность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 Менделеева.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комплексных соединениях. Состав комплексного иона: комплексообразователь,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лиганды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Значение комплексных соединений. Понятие о координационной химии.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растворе, молярная концентрация. Насыщенные и ненасыщенные растворы, растворимость. Кристаллогидраты.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Шателье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pH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раствора. Гидролиз солей. Реакции ионного обмена.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Экспериментальные методы изучения веществ и 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Неорганическая химия.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Галогены. Нахождение в природе, способы получения, физические и химические свойства.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Галогеноводороды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Важнейшие кислородсодержащие соединения галогенов. Лабораторные и промышленные способы получения галогенов. Применение галогенов и их соединений.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оксид серы(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Фосфор. Нахождение в природе, способы получения, физические и химические свойства. Фосфиды 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фосфин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оксид углерода(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угольная кислота и её соли. Активированный уголь, адсорбция. Фуллерены,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графен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углеродные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нанотрубки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Применение простых веществ, образованных углеродом, и его соединений.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Кремний. Нахождение в природе, способы получения, физические и химические свойства. Оксид кремния(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металлов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IA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металлов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IIA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способы её устранения.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гидроксокомплексы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алюминия.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металлов побочных подгрупп (Б-групп) Периодической системы химических элементов.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Физические и химические свойства хрома и его соединений. Оксиды и гидроксиды хрома(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хрома(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хрома(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Хроматы и дихроматы, их окислительные свойства. Получение и применение хрома.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Физические и химические свойства марганца и его соединений. Важнейшие соединения марганца(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марганца(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марганца(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марганца(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VII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Перманганат калия, его окислительные свойства.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Физические и химические свойства железа и его соединений. Оксиды, гидроксиды и соли железа(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железа(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Получение и применение железа и его сплавов.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Цинк: получение, физические и химические свойства. Амфотерные свойства оксида и гидроксида цинка,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гидроксокомплексы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цинка. Применение цинка и его соединений.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Химия и жизнь.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Химия пищи: основные компоненты, пищевые добавки. Роль химии в обеспечении пищевой безопасности.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Химия в строительстве: важнейшие строительные материалы (цемент, бетон).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Химия в сельском хозяйстве. Органические и минеральные удобрения.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Современные конструкционные материалы, краски, стекло, керамика. Материалы для электроники.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Расчётные задачи.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Реализация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География: минералы, горные породы, полезные ископаемые, топливо, ресурсы.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21336" w:rsidRPr="0011449B" w:rsidRDefault="00E21336">
      <w:pPr>
        <w:rPr>
          <w:rFonts w:ascii="Times New Roman" w:hAnsi="Times New Roman" w:cs="Times New Roman"/>
          <w:sz w:val="24"/>
          <w:szCs w:val="24"/>
          <w:lang w:val="ru-RU"/>
        </w:rPr>
        <w:sectPr w:rsidR="00E21336" w:rsidRPr="0011449B">
          <w:pgSz w:w="11906" w:h="16383"/>
          <w:pgMar w:top="1134" w:right="850" w:bottom="1134" w:left="1701" w:header="720" w:footer="720" w:gutter="0"/>
          <w:cols w:space="720"/>
        </w:sectPr>
      </w:pPr>
    </w:p>
    <w:p w:rsidR="00E21336" w:rsidRPr="0011449B" w:rsidRDefault="00A007A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38774469"/>
      <w:bookmarkEnd w:id="7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системно-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деятельностным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планы.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нравственного сознания, этического поведения;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формирования культуры здоровья: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осознания последствий и неприятия вредных привычек (употребления алкоголя, наркотиков, курения);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трудового воспитания: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уважения к труду, людям труда и результатам трудовой деятельности;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экологического воспитания: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хемофобии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ценности научного познания: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способности самостоятельно использовать химические знания для решения проблем в реальных жизненных ситуациях;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интереса к познанию, исследовательской деятельности;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интереса к особенностям труда в различных сферах профессиональной деятельности.</w:t>
      </w:r>
    </w:p>
    <w:p w:rsidR="00E21336" w:rsidRPr="0011449B" w:rsidRDefault="00A007A9" w:rsidP="0011449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E21336" w:rsidRPr="0011449B" w:rsidRDefault="00A007A9" w:rsidP="0011449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основания и критерии для классификации веществ и химических реакций;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причинно-следственные связи между изучаемыми явлениями;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в процессе </w:t>
      </w:r>
      <w:proofErr w:type="gram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познания</w:t>
      </w:r>
      <w:proofErr w:type="gram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базовые исследовательские действия: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основами методов научного познания веществ и химических реакций;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E21336" w:rsidRPr="0011449B" w:rsidRDefault="00A007A9" w:rsidP="0011449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наглядности.</w:t>
      </w:r>
    </w:p>
    <w:p w:rsidR="00E21336" w:rsidRPr="0011449B" w:rsidRDefault="00A007A9" w:rsidP="0011449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E21336" w:rsidRPr="0011449B" w:rsidRDefault="00A007A9" w:rsidP="0011449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самоконтроль деятельности на основе самоанализа и самооценки.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E21336" w:rsidRPr="0011449B" w:rsidRDefault="00A007A9" w:rsidP="0011449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840030"/>
      <w:bookmarkEnd w:id="9"/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курса «Органическая химия» отражают: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-атомные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ион, молекула, валентность,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электроотрицательность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мезомерный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эффекты,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ориентанты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рода);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фактологические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выявлять характерные признаки понятий, устанавливать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-восстановительных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модели молекул органических веществ для иллюстрации их химического и пространственного строения;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IUPAC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приводить тривиальные названия для отдельных представителей органических веществ (этилен, ацетилен, толуол, глицерин,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аланин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мальтоза, фруктоза, анилин, дивинил, изопрен, хлоропрен, стирол и другие);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σ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π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-связь, водородная связь);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циклоалканов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алкадиенов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алкинов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нитросоединений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аминов, аминокислот, белков, углеводов (моно-,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σ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π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-связи), взаимного влияния атомов и групп атомов в молекулах;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применять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выявлять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естественно-научную природу;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самостоятельно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цель исследования, представлять в различной форме результаты эксперимента, анализировать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и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их достоверность;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опасность токсического действия на живые организмы определённых органических веществ, понимая смысл показателя ПДК;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курса «Общая и неорганическая химия» отражают: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-атомные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орбиталей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ион, молекула, валентность,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электроотрицательность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неэлектролиты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фактологические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IUPAC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тривиальные названия отдельных веществ;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объяснять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11449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-атомные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орбитали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«основное и возбуждённое энергетические состояния атома»; объяснять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раскрывать сущность: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комплексообразования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примере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гидроксокомплексов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цинка и алюминия);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(принцип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Шателье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веществ в промышленности и в быту с точки зрения соотношения риск-польза;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владения системой знаний о методах научного познания явлений природы – наблюдение, измерение, моделирование, эксперимент (реальный и мысленный),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отношений газов;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 и оценивать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достоверность;</w:t>
      </w:r>
    </w:p>
    <w:p w:rsidR="00E21336" w:rsidRPr="0011449B" w:rsidRDefault="00A007A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:rsidR="00E21336" w:rsidRPr="0011449B" w:rsidRDefault="00A007A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химическую информацию, перерабатывать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 и использовать</w:t>
      </w:r>
      <w:r w:rsidRPr="0011449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1449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поставленной учебно</w:t>
      </w:r>
      <w:r w:rsidRPr="00890982">
        <w:rPr>
          <w:rFonts w:ascii="Times New Roman" w:hAnsi="Times New Roman"/>
          <w:color w:val="000000"/>
          <w:sz w:val="28"/>
          <w:lang w:val="ru-RU"/>
        </w:rPr>
        <w:t xml:space="preserve">й </w:t>
      </w:r>
      <w:r w:rsidRPr="0011449B">
        <w:rPr>
          <w:rFonts w:ascii="Times New Roman" w:hAnsi="Times New Roman"/>
          <w:color w:val="000000"/>
          <w:sz w:val="24"/>
          <w:szCs w:val="24"/>
          <w:lang w:val="ru-RU"/>
        </w:rPr>
        <w:t>задачей.</w:t>
      </w:r>
    </w:p>
    <w:p w:rsidR="00E21336" w:rsidRPr="0011449B" w:rsidRDefault="00E21336">
      <w:pPr>
        <w:rPr>
          <w:sz w:val="24"/>
          <w:szCs w:val="24"/>
          <w:lang w:val="ru-RU"/>
        </w:rPr>
        <w:sectPr w:rsidR="00E21336" w:rsidRPr="0011449B">
          <w:pgSz w:w="11906" w:h="16383"/>
          <w:pgMar w:top="1134" w:right="850" w:bottom="1134" w:left="1701" w:header="720" w:footer="720" w:gutter="0"/>
          <w:cols w:space="720"/>
        </w:sectPr>
      </w:pPr>
    </w:p>
    <w:p w:rsidR="00E21336" w:rsidRPr="0011449B" w:rsidRDefault="00A007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38774471"/>
      <w:bookmarkEnd w:id="8"/>
      <w:r w:rsidRPr="001144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1144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E21336" w:rsidRPr="0011449B" w:rsidRDefault="00A007A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1144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11449B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proofErr w:type="gramEnd"/>
      <w:r w:rsidRPr="001144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4612"/>
        <w:gridCol w:w="1450"/>
        <w:gridCol w:w="1841"/>
        <w:gridCol w:w="1910"/>
        <w:gridCol w:w="3063"/>
      </w:tblGrid>
      <w:tr w:rsidR="00E21336" w:rsidRPr="0011449B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  <w:r w:rsidR="00890982"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(цифровые) образовательные ресурсы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336" w:rsidRPr="0011449B" w:rsidRDefault="00E2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336" w:rsidRPr="0011449B" w:rsidRDefault="00E2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Контрольные работы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Практические работы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336" w:rsidRPr="0011449B" w:rsidRDefault="00E2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Теоретические основы органической химии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89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Углеводороды</w:t>
            </w:r>
            <w:proofErr w:type="spellEnd"/>
            <w:r w:rsidR="00945247"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Предельные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углеводороды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алканы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циклоалканы</w:t>
            </w:r>
            <w:proofErr w:type="spellEnd"/>
            <w:r w:rsidR="00890982"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Непредельные углеводороды: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алкены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алкадиены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алкины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Ароматические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углеводороды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арены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890982"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Галогенпроизводные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1144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2                             1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Кислородсодержащие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  <w:r w:rsidR="00890982"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Спирты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Карбонильные соединения: альдегиды и кетоны. Карбоновые кислоты.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Углеводы</w:t>
            </w:r>
            <w:proofErr w:type="spellEnd"/>
            <w:r w:rsidR="00890982"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  <w:r w:rsidR="00945247"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1144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2                             2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Азотсодержащие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органические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Амины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Аминокислоты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1144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1                              2     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Высокомолекулярные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Высокомолекулярные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1144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1                             1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36" w:rsidRPr="0011449B" w:rsidRDefault="00E21336">
      <w:pPr>
        <w:rPr>
          <w:rFonts w:ascii="Times New Roman" w:hAnsi="Times New Roman" w:cs="Times New Roman"/>
          <w:sz w:val="24"/>
          <w:szCs w:val="24"/>
        </w:rPr>
        <w:sectPr w:rsidR="00E21336" w:rsidRPr="001144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336" w:rsidRPr="0011449B" w:rsidRDefault="0011449B" w:rsidP="0011449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11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9"/>
        <w:gridCol w:w="4259"/>
        <w:gridCol w:w="1560"/>
        <w:gridCol w:w="1841"/>
        <w:gridCol w:w="1910"/>
        <w:gridCol w:w="3063"/>
      </w:tblGrid>
      <w:tr w:rsidR="00E21336" w:rsidRPr="0011449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  <w:r w:rsidR="00890982"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(цифровые) образовательные ресурсы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1336" w:rsidRPr="0011449B" w:rsidTr="0011449B">
        <w:trPr>
          <w:trHeight w:val="965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336" w:rsidRPr="0011449B" w:rsidRDefault="00E2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336" w:rsidRPr="0011449B" w:rsidRDefault="00E2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Контрольные работы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Практические работы </w:t>
            </w:r>
          </w:p>
          <w:p w:rsidR="00E21336" w:rsidRPr="0011449B" w:rsidRDefault="00E213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336" w:rsidRPr="0011449B" w:rsidRDefault="00E2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 1.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химии</w:t>
            </w:r>
            <w:proofErr w:type="spellEnd"/>
            <w:r w:rsidR="00890982"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1144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2                              3 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Неорганическая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  <w:proofErr w:type="spellEnd"/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1144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2                              5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</w:t>
            </w:r>
            <w:proofErr w:type="spellEnd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144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жизнь</w:t>
            </w:r>
            <w:proofErr w:type="spellEnd"/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proofErr w:type="spellStart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proofErr w:type="spellEnd"/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1449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336" w:rsidRPr="0011449B" w:rsidRDefault="0011449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1                             -</w:t>
            </w:r>
            <w:bookmarkStart w:id="11" w:name="_GoBack"/>
            <w:bookmarkEnd w:id="11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E21336" w:rsidRPr="00114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A00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1336" w:rsidRPr="0011449B" w:rsidRDefault="00E21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36" w:rsidRPr="0011449B" w:rsidRDefault="00E21336">
      <w:pPr>
        <w:rPr>
          <w:rFonts w:ascii="Times New Roman" w:hAnsi="Times New Roman" w:cs="Times New Roman"/>
          <w:sz w:val="24"/>
          <w:szCs w:val="24"/>
        </w:rPr>
        <w:sectPr w:rsidR="00E21336" w:rsidRPr="001144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336" w:rsidRPr="00945247" w:rsidRDefault="00A007A9">
      <w:pPr>
        <w:spacing w:after="0"/>
        <w:ind w:left="120"/>
        <w:rPr>
          <w:lang w:val="ru-RU"/>
        </w:rPr>
      </w:pPr>
      <w:bookmarkStart w:id="12" w:name="block-38774472"/>
      <w:bookmarkEnd w:id="10"/>
      <w:r w:rsidRPr="0094524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21336" w:rsidRDefault="00A007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21336" w:rsidRDefault="00E21336">
      <w:pPr>
        <w:spacing w:after="0" w:line="480" w:lineRule="auto"/>
        <w:ind w:left="120"/>
      </w:pPr>
    </w:p>
    <w:p w:rsidR="00E21336" w:rsidRDefault="00E21336">
      <w:pPr>
        <w:spacing w:after="0" w:line="480" w:lineRule="auto"/>
        <w:ind w:left="120"/>
      </w:pPr>
    </w:p>
    <w:p w:rsidR="00E21336" w:rsidRDefault="00E21336">
      <w:pPr>
        <w:spacing w:after="0"/>
        <w:ind w:left="120"/>
      </w:pPr>
    </w:p>
    <w:p w:rsidR="00E21336" w:rsidRDefault="00A007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21336" w:rsidRDefault="00E21336">
      <w:pPr>
        <w:spacing w:after="0" w:line="480" w:lineRule="auto"/>
        <w:ind w:left="120"/>
      </w:pPr>
    </w:p>
    <w:p w:rsidR="00E21336" w:rsidRDefault="00E21336">
      <w:pPr>
        <w:spacing w:after="0"/>
        <w:ind w:left="120"/>
      </w:pPr>
    </w:p>
    <w:p w:rsidR="00E21336" w:rsidRPr="00890982" w:rsidRDefault="00A007A9">
      <w:pPr>
        <w:spacing w:after="0" w:line="480" w:lineRule="auto"/>
        <w:ind w:left="120"/>
        <w:rPr>
          <w:lang w:val="ru-RU"/>
        </w:rPr>
      </w:pPr>
      <w:r w:rsidRPr="008909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21336" w:rsidRPr="00890982" w:rsidRDefault="00E21336">
      <w:pPr>
        <w:spacing w:after="0" w:line="480" w:lineRule="auto"/>
        <w:ind w:left="120"/>
        <w:rPr>
          <w:lang w:val="ru-RU"/>
        </w:rPr>
      </w:pPr>
    </w:p>
    <w:p w:rsidR="00E21336" w:rsidRPr="00890982" w:rsidRDefault="00E21336">
      <w:pPr>
        <w:rPr>
          <w:lang w:val="ru-RU"/>
        </w:rPr>
        <w:sectPr w:rsidR="00E21336" w:rsidRPr="0089098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007A9" w:rsidRPr="00890982" w:rsidRDefault="00A007A9">
      <w:pPr>
        <w:rPr>
          <w:lang w:val="ru-RU"/>
        </w:rPr>
      </w:pPr>
    </w:p>
    <w:sectPr w:rsidR="00A007A9" w:rsidRPr="008909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349B4"/>
    <w:multiLevelType w:val="multilevel"/>
    <w:tmpl w:val="8390AF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F97E20"/>
    <w:multiLevelType w:val="multilevel"/>
    <w:tmpl w:val="D2663D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9C78B1"/>
    <w:multiLevelType w:val="multilevel"/>
    <w:tmpl w:val="DB6C5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25773A"/>
    <w:multiLevelType w:val="multilevel"/>
    <w:tmpl w:val="90D0F6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336"/>
    <w:rsid w:val="000F5B63"/>
    <w:rsid w:val="0011449B"/>
    <w:rsid w:val="00890982"/>
    <w:rsid w:val="00945247"/>
    <w:rsid w:val="00A007A9"/>
    <w:rsid w:val="00E2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F16BA2-1E4D-4AC2-9FF8-30164C0B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d69df650" TargetMode="External"/><Relationship Id="rId13" Type="http://schemas.openxmlformats.org/officeDocument/2006/relationships/hyperlink" Target="https://m.edsoo.ru/d69df650" TargetMode="External"/><Relationship Id="rId18" Type="http://schemas.openxmlformats.org/officeDocument/2006/relationships/hyperlink" Target="https://m.edsoo.ru/2dd57f2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2dd57f24" TargetMode="External"/><Relationship Id="rId7" Type="http://schemas.openxmlformats.org/officeDocument/2006/relationships/hyperlink" Target="https://m.edsoo.ru/d69df650" TargetMode="External"/><Relationship Id="rId12" Type="http://schemas.openxmlformats.org/officeDocument/2006/relationships/hyperlink" Target="https://m.edsoo.ru/d69df650" TargetMode="External"/><Relationship Id="rId17" Type="http://schemas.openxmlformats.org/officeDocument/2006/relationships/hyperlink" Target="https://m.edsoo.ru/2dd57f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d57f24" TargetMode="External"/><Relationship Id="rId20" Type="http://schemas.openxmlformats.org/officeDocument/2006/relationships/hyperlink" Target="https://m.edsoo.ru/2dd57f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d69df650" TargetMode="External"/><Relationship Id="rId11" Type="http://schemas.openxmlformats.org/officeDocument/2006/relationships/hyperlink" Target="https://m.edsoo.ru/d69df650" TargetMode="External"/><Relationship Id="rId5" Type="http://schemas.openxmlformats.org/officeDocument/2006/relationships/hyperlink" Target="https://m.edsoo.ru/d69df650" TargetMode="External"/><Relationship Id="rId15" Type="http://schemas.openxmlformats.org/officeDocument/2006/relationships/hyperlink" Target="https://m.edsoo.ru/d69df65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d69df650" TargetMode="External"/><Relationship Id="rId19" Type="http://schemas.openxmlformats.org/officeDocument/2006/relationships/hyperlink" Target="https://m.edsoo.ru/2dd57f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d69df650" TargetMode="External"/><Relationship Id="rId14" Type="http://schemas.openxmlformats.org/officeDocument/2006/relationships/hyperlink" Target="https://m.edsoo.ru/d69df65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10102</Words>
  <Characters>57583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2024-09-17T11:40:00Z</dcterms:created>
  <dcterms:modified xsi:type="dcterms:W3CDTF">2024-09-22T07:07:00Z</dcterms:modified>
</cp:coreProperties>
</file>